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B129" w14:textId="74379D1D" w:rsidR="00550EAF" w:rsidRPr="00550EAF" w:rsidRDefault="00550EAF" w:rsidP="00550EAF">
      <w:pPr>
        <w:pStyle w:val="Title"/>
        <w:rPr>
          <w:b/>
          <w:bCs/>
          <w:color w:val="4D671B" w:themeColor="accent1" w:themeShade="80"/>
          <w:sz w:val="52"/>
          <w:szCs w:val="52"/>
        </w:rPr>
      </w:pPr>
      <w:r w:rsidRPr="00550EAF">
        <w:rPr>
          <w:b/>
          <w:bCs/>
          <w:color w:val="4D671B" w:themeColor="accent1" w:themeShade="80"/>
          <w:sz w:val="52"/>
          <w:szCs w:val="52"/>
        </w:rPr>
        <w:t>E</w:t>
      </w:r>
      <w:r w:rsidR="003E120B">
        <w:rPr>
          <w:b/>
          <w:bCs/>
          <w:color w:val="4D671B" w:themeColor="accent1" w:themeShade="80"/>
          <w:sz w:val="52"/>
          <w:szCs w:val="52"/>
        </w:rPr>
        <w:t>5 D</w:t>
      </w:r>
      <w:r w:rsidR="003D4B91">
        <w:rPr>
          <w:b/>
          <w:bCs/>
          <w:color w:val="4D671B" w:themeColor="accent1" w:themeShade="80"/>
          <w:sz w:val="52"/>
          <w:szCs w:val="52"/>
        </w:rPr>
        <w:t xml:space="preserve">TP </w:t>
      </w:r>
      <w:r w:rsidR="00677EB1" w:rsidRPr="00550EAF">
        <w:rPr>
          <w:b/>
          <w:bCs/>
          <w:color w:val="4D671B" w:themeColor="accent1" w:themeShade="80"/>
          <w:sz w:val="52"/>
          <w:szCs w:val="52"/>
        </w:rPr>
        <w:t>Reference Form</w:t>
      </w:r>
    </w:p>
    <w:p w14:paraId="6886FD6B" w14:textId="73839DBB" w:rsidR="00956B78" w:rsidRPr="00F92D97" w:rsidRDefault="00F92D97" w:rsidP="00550EAF">
      <w:pPr>
        <w:pStyle w:val="Subtitle"/>
        <w:rPr>
          <w:rStyle w:val="SubtleEmphasis"/>
          <w:color w:val="4D671B" w:themeColor="accent1" w:themeShade="80"/>
          <w:sz w:val="32"/>
          <w:szCs w:val="32"/>
        </w:rPr>
      </w:pPr>
      <w:r>
        <w:rPr>
          <w:rStyle w:val="SubtleEmphasis"/>
          <w:color w:val="4D671B" w:themeColor="accent1" w:themeShade="80"/>
          <w:sz w:val="32"/>
          <w:szCs w:val="32"/>
        </w:rPr>
        <w:t xml:space="preserve">To be completed by referees </w:t>
      </w:r>
      <w:r w:rsidR="00A7143D" w:rsidRPr="00F92D97">
        <w:rPr>
          <w:rStyle w:val="SubtleEmphasis"/>
          <w:color w:val="4D671B" w:themeColor="accent1" w:themeShade="80"/>
          <w:sz w:val="32"/>
          <w:szCs w:val="32"/>
        </w:rPr>
        <w:t>in support of an E</w:t>
      </w:r>
      <w:r w:rsidR="003E120B">
        <w:rPr>
          <w:rStyle w:val="SubtleEmphasis"/>
          <w:color w:val="4D671B" w:themeColor="accent1" w:themeShade="80"/>
          <w:sz w:val="32"/>
          <w:szCs w:val="32"/>
        </w:rPr>
        <w:t>5 D</w:t>
      </w:r>
      <w:r w:rsidR="003D4B91">
        <w:rPr>
          <w:rStyle w:val="SubtleEmphasis"/>
          <w:color w:val="4D671B" w:themeColor="accent1" w:themeShade="80"/>
          <w:sz w:val="32"/>
          <w:szCs w:val="32"/>
        </w:rPr>
        <w:t>TP</w:t>
      </w:r>
      <w:r w:rsidR="003E120B">
        <w:rPr>
          <w:rStyle w:val="SubtleEmphasis"/>
          <w:color w:val="4D671B" w:themeColor="accent1" w:themeShade="80"/>
          <w:sz w:val="32"/>
          <w:szCs w:val="32"/>
        </w:rPr>
        <w:t xml:space="preserve"> </w:t>
      </w:r>
      <w:r w:rsidR="00A7143D" w:rsidRPr="00F92D97">
        <w:rPr>
          <w:rStyle w:val="SubtleEmphasis"/>
          <w:color w:val="4D671B" w:themeColor="accent1" w:themeShade="80"/>
          <w:sz w:val="32"/>
          <w:szCs w:val="32"/>
        </w:rPr>
        <w:t>candidate</w:t>
      </w:r>
    </w:p>
    <w:p w14:paraId="3B85CCAC" w14:textId="520C38F9" w:rsidR="00C651C3" w:rsidRDefault="00BB3D21" w:rsidP="00391E26">
      <w:pPr>
        <w:spacing w:line="240" w:lineRule="auto"/>
        <w:jc w:val="both"/>
        <w:rPr>
          <w:sz w:val="24"/>
          <w:szCs w:val="24"/>
        </w:rPr>
      </w:pPr>
      <w:r w:rsidRPr="00C651C3">
        <w:rPr>
          <w:sz w:val="24"/>
          <w:szCs w:val="24"/>
        </w:rPr>
        <w:t xml:space="preserve">Thank you for providing a reference for one of our candidates. </w:t>
      </w:r>
      <w:r w:rsidR="00391E26">
        <w:rPr>
          <w:sz w:val="24"/>
          <w:szCs w:val="24"/>
        </w:rPr>
        <w:t xml:space="preserve">They have nominated you as one of their two referees and you will receive an automatic email from our application platform containing a link to access a portal where you can upload the form. </w:t>
      </w:r>
    </w:p>
    <w:p w14:paraId="3B251241" w14:textId="4AE4867F" w:rsidR="00391E26" w:rsidRDefault="00391E26" w:rsidP="00391E26">
      <w:pPr>
        <w:spacing w:line="240" w:lineRule="auto"/>
        <w:jc w:val="both"/>
        <w:rPr>
          <w:sz w:val="24"/>
          <w:szCs w:val="24"/>
        </w:rPr>
      </w:pPr>
      <w:r w:rsidRPr="004E72D1">
        <w:rPr>
          <w:b/>
          <w:bCs/>
          <w:sz w:val="24"/>
          <w:szCs w:val="24"/>
        </w:rPr>
        <w:t>Please complete the below form, save as a pdf single file and upload via your portal by</w:t>
      </w:r>
      <w:r w:rsidRPr="00391E26">
        <w:rPr>
          <w:b/>
          <w:bCs/>
          <w:sz w:val="24"/>
          <w:szCs w:val="24"/>
        </w:rPr>
        <w:t xml:space="preserve"> </w:t>
      </w:r>
      <w:r w:rsidR="003E120B" w:rsidRPr="003E120B">
        <w:rPr>
          <w:b/>
          <w:bCs/>
          <w:color w:val="FF0000"/>
          <w:sz w:val="24"/>
          <w:szCs w:val="24"/>
        </w:rPr>
        <w:t>Monday 6</w:t>
      </w:r>
      <w:r w:rsidR="003E120B" w:rsidRPr="003E120B">
        <w:rPr>
          <w:b/>
          <w:bCs/>
          <w:color w:val="FF0000"/>
          <w:sz w:val="24"/>
          <w:szCs w:val="24"/>
          <w:vertAlign w:val="superscript"/>
        </w:rPr>
        <w:t>th</w:t>
      </w:r>
      <w:r w:rsidR="003E120B" w:rsidRPr="003E120B">
        <w:rPr>
          <w:b/>
          <w:bCs/>
          <w:color w:val="FF0000"/>
          <w:sz w:val="24"/>
          <w:szCs w:val="24"/>
        </w:rPr>
        <w:t xml:space="preserve"> January 2025, </w:t>
      </w:r>
      <w:r w:rsidRPr="00C651C3">
        <w:rPr>
          <w:b/>
          <w:bCs/>
          <w:color w:val="FF0000"/>
          <w:sz w:val="24"/>
          <w:szCs w:val="24"/>
        </w:rPr>
        <w:t>12 noon</w:t>
      </w:r>
      <w:r w:rsidR="003E120B">
        <w:rPr>
          <w:b/>
          <w:bCs/>
          <w:color w:val="FF0000"/>
          <w:sz w:val="24"/>
          <w:szCs w:val="24"/>
        </w:rPr>
        <w:t xml:space="preserve"> GMT</w:t>
      </w:r>
      <w:r>
        <w:rPr>
          <w:sz w:val="24"/>
          <w:szCs w:val="24"/>
        </w:rPr>
        <w:t>.</w:t>
      </w:r>
      <w:r w:rsidR="004914D6">
        <w:rPr>
          <w:sz w:val="24"/>
          <w:szCs w:val="24"/>
        </w:rPr>
        <w:t xml:space="preserve"> Once you save the changes, you will be able to see the document correctly uploaded. This means we can also see it at our end. (There is no “submit” button)</w:t>
      </w:r>
    </w:p>
    <w:p w14:paraId="24E24588" w14:textId="1D5CB0F0" w:rsidR="00391E26" w:rsidRPr="00C651C3" w:rsidRDefault="00391E26" w:rsidP="00391E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face any issues with the uploading process, please get in touch at </w:t>
      </w:r>
      <w:hyperlink r:id="rId8" w:history="1">
        <w:r w:rsidR="003D4B91" w:rsidRPr="007C5755">
          <w:rPr>
            <w:rStyle w:val="Hyperlink"/>
            <w:sz w:val="24"/>
            <w:szCs w:val="24"/>
          </w:rPr>
          <w:t>e5dtp.info@ed.ac.uk</w:t>
        </w:r>
      </w:hyperlink>
      <w:r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550EAF" w14:paraId="257394BD" w14:textId="77777777" w:rsidTr="004E72D1">
        <w:trPr>
          <w:trHeight w:val="3970"/>
        </w:trPr>
        <w:tc>
          <w:tcPr>
            <w:tcW w:w="9016" w:type="dxa"/>
            <w:shd w:val="clear" w:color="auto" w:fill="F2F2F2" w:themeFill="background1" w:themeFillShade="F2"/>
          </w:tcPr>
          <w:p w14:paraId="5211D7CB" w14:textId="77777777" w:rsidR="00550EAF" w:rsidRPr="00C651C3" w:rsidRDefault="00550EAF" w:rsidP="00550EAF">
            <w:pPr>
              <w:rPr>
                <w:rStyle w:val="Emphasis"/>
                <w:i w:val="0"/>
                <w:color w:val="729928" w:themeColor="accent1" w:themeShade="BF"/>
                <w:sz w:val="24"/>
              </w:rPr>
            </w:pPr>
            <w:r w:rsidRPr="00C651C3">
              <w:rPr>
                <w:rStyle w:val="Emphasis"/>
                <w:rFonts w:ascii="Arial Black" w:hAnsi="Arial Black"/>
                <w:b/>
                <w:i w:val="0"/>
                <w:color w:val="729928" w:themeColor="accent1" w:themeShade="BF"/>
                <w:sz w:val="24"/>
              </w:rPr>
              <w:t>IMPORTANT</w:t>
            </w:r>
          </w:p>
          <w:p w14:paraId="00F24C14" w14:textId="51D9E794" w:rsidR="0023003A" w:rsidRDefault="0023003A" w:rsidP="00550EAF">
            <w:pPr>
              <w:pStyle w:val="ListParagraph"/>
              <w:numPr>
                <w:ilvl w:val="0"/>
                <w:numId w:val="3"/>
              </w:numPr>
              <w:rPr>
                <w:rStyle w:val="Emphasis"/>
                <w:b/>
                <w:bCs/>
                <w:i w:val="0"/>
                <w:color w:val="auto"/>
                <w:sz w:val="24"/>
              </w:rPr>
            </w:pPr>
            <w:r w:rsidRPr="00C651C3">
              <w:rPr>
                <w:sz w:val="24"/>
                <w:szCs w:val="24"/>
              </w:rPr>
              <w:t xml:space="preserve">We encourage you to review this </w:t>
            </w:r>
            <w:hyperlink r:id="rId9" w:history="1">
              <w:r w:rsidRPr="00C651C3">
                <w:rPr>
                  <w:rStyle w:val="Hyperlink"/>
                  <w:sz w:val="24"/>
                  <w:szCs w:val="24"/>
                </w:rPr>
                <w:t>short briefing on unconscious biases</w:t>
              </w:r>
            </w:hyperlink>
            <w:r>
              <w:rPr>
                <w:rStyle w:val="FootnoteReference"/>
                <w:color w:val="EE7B08" w:themeColor="hyperlink"/>
                <w:sz w:val="24"/>
                <w:szCs w:val="24"/>
                <w:u w:val="single"/>
              </w:rPr>
              <w:footnoteReference w:id="1"/>
            </w:r>
            <w:r>
              <w:rPr>
                <w:rStyle w:val="Hyperlink"/>
                <w:sz w:val="24"/>
                <w:szCs w:val="24"/>
              </w:rPr>
              <w:t xml:space="preserve"> </w:t>
            </w:r>
            <w:r w:rsidRPr="00C651C3">
              <w:rPr>
                <w:sz w:val="24"/>
                <w:szCs w:val="24"/>
              </w:rPr>
              <w:t>to prompt you to consciously consider these before completing this form.</w:t>
            </w:r>
          </w:p>
          <w:p w14:paraId="11906934" w14:textId="02C87FD6" w:rsidR="00550EAF" w:rsidRPr="00550EAF" w:rsidRDefault="00550EAF" w:rsidP="00550EAF">
            <w:pPr>
              <w:pStyle w:val="ListParagraph"/>
              <w:numPr>
                <w:ilvl w:val="0"/>
                <w:numId w:val="3"/>
              </w:numPr>
              <w:rPr>
                <w:rStyle w:val="Emphasis"/>
                <w:b/>
                <w:bCs/>
                <w:i w:val="0"/>
                <w:color w:val="auto"/>
                <w:sz w:val="24"/>
              </w:rPr>
            </w:pPr>
            <w:r w:rsidRPr="00550EAF">
              <w:rPr>
                <w:rStyle w:val="Emphasis"/>
                <w:b/>
                <w:bCs/>
                <w:i w:val="0"/>
                <w:color w:val="auto"/>
                <w:sz w:val="24"/>
              </w:rPr>
              <w:t>If you are part of the supervision team of the E</w:t>
            </w:r>
            <w:r w:rsidR="003E120B">
              <w:rPr>
                <w:rStyle w:val="Emphasis"/>
                <w:b/>
                <w:bCs/>
                <w:i w:val="0"/>
                <w:color w:val="auto"/>
                <w:sz w:val="24"/>
              </w:rPr>
              <w:t>5</w:t>
            </w:r>
            <w:r w:rsidR="003E120B">
              <w:rPr>
                <w:rStyle w:val="Emphasis"/>
                <w:color w:val="auto"/>
              </w:rPr>
              <w:t xml:space="preserve"> </w:t>
            </w:r>
            <w:r w:rsidRPr="00550EAF">
              <w:rPr>
                <w:rStyle w:val="Emphasis"/>
                <w:b/>
                <w:bCs/>
                <w:i w:val="0"/>
                <w:color w:val="auto"/>
                <w:sz w:val="24"/>
              </w:rPr>
              <w:t>PhD project for which the candidate is applying, you are NOT eligible to provide a reference. Please make the candidate aware of this so they can contact another referee as soon as possible.</w:t>
            </w:r>
          </w:p>
          <w:p w14:paraId="4B1AD177" w14:textId="0D240B31" w:rsidR="00550EAF" w:rsidRDefault="00550EAF" w:rsidP="00550EAF">
            <w:pPr>
              <w:pStyle w:val="ListParagraph"/>
              <w:numPr>
                <w:ilvl w:val="0"/>
                <w:numId w:val="3"/>
              </w:numPr>
              <w:rPr>
                <w:iCs/>
                <w:sz w:val="24"/>
              </w:rPr>
            </w:pPr>
            <w:r w:rsidRPr="00550EAF">
              <w:rPr>
                <w:iCs/>
                <w:sz w:val="24"/>
              </w:rPr>
              <w:t>Please note that the candidate has the right to see any references written on their behalf. We will disclose reference</w:t>
            </w:r>
            <w:r>
              <w:rPr>
                <w:iCs/>
                <w:sz w:val="24"/>
              </w:rPr>
              <w:t xml:space="preserve"> forms </w:t>
            </w:r>
            <w:r w:rsidRPr="00550EAF">
              <w:rPr>
                <w:iCs/>
                <w:sz w:val="24"/>
              </w:rPr>
              <w:t>to candidates if requested.</w:t>
            </w:r>
          </w:p>
          <w:p w14:paraId="3419CDB5" w14:textId="77777777" w:rsidR="0023003A" w:rsidRPr="00F92D97" w:rsidRDefault="0023003A" w:rsidP="0023003A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i/>
                <w:iCs/>
                <w:color w:val="auto"/>
                <w:sz w:val="24"/>
                <w:u w:val="none"/>
              </w:rPr>
            </w:pPr>
            <w:r w:rsidRPr="0023003A">
              <w:t>F</w:t>
            </w:r>
            <w:r w:rsidRPr="0023003A">
              <w:rPr>
                <w:sz w:val="24"/>
              </w:rPr>
              <w:t>or more information on our recruitment process</w:t>
            </w:r>
            <w:r>
              <w:rPr>
                <w:sz w:val="24"/>
              </w:rPr>
              <w:t>, Widening Participation and EDI measures, please check our website:</w:t>
            </w:r>
            <w:r w:rsidRPr="0023003A">
              <w:rPr>
                <w:sz w:val="32"/>
                <w:szCs w:val="24"/>
              </w:rPr>
              <w:t xml:space="preserve"> </w:t>
            </w:r>
            <w:hyperlink r:id="rId10" w:history="1">
              <w:r w:rsidRPr="0023003A">
                <w:rPr>
                  <w:rStyle w:val="Hyperlink"/>
                  <w:sz w:val="24"/>
                  <w:szCs w:val="24"/>
                </w:rPr>
                <w:t>How to Apply | The University of Edinburgh</w:t>
              </w:r>
            </w:hyperlink>
          </w:p>
          <w:p w14:paraId="010B316B" w14:textId="0E33FC69" w:rsidR="00F92D97" w:rsidRPr="00F92D97" w:rsidRDefault="00F92D97" w:rsidP="00F92D97">
            <w:pPr>
              <w:pStyle w:val="ListParagraph"/>
              <w:numPr>
                <w:ilvl w:val="0"/>
                <w:numId w:val="3"/>
              </w:numPr>
              <w:rPr>
                <w:rStyle w:val="Emphasis"/>
                <w:i w:val="0"/>
                <w:iCs w:val="0"/>
                <w:color w:val="auto"/>
                <w:sz w:val="24"/>
                <w:szCs w:val="24"/>
              </w:rPr>
            </w:pPr>
            <w:r w:rsidRPr="00F92D97">
              <w:rPr>
                <w:sz w:val="24"/>
                <w:szCs w:val="24"/>
              </w:rPr>
              <w:t>Please use gender-neutral terms within the reference itself (such as ‘the applicant’, ‘they’</w:t>
            </w:r>
            <w:r w:rsidR="008C7399">
              <w:rPr>
                <w:sz w:val="24"/>
                <w:szCs w:val="24"/>
              </w:rPr>
              <w:t>, ‘their’</w:t>
            </w:r>
            <w:r w:rsidRPr="00F92D97">
              <w:rPr>
                <w:sz w:val="24"/>
                <w:szCs w:val="24"/>
              </w:rPr>
              <w:t xml:space="preserve"> etc.). </w:t>
            </w:r>
          </w:p>
        </w:tc>
      </w:tr>
    </w:tbl>
    <w:p w14:paraId="382C17E4" w14:textId="72E5A38B" w:rsidR="009F7499" w:rsidRPr="009F7499" w:rsidRDefault="009F7499" w:rsidP="00C651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F7499" w:rsidRPr="00550EAF" w14:paraId="26F5BB19" w14:textId="77777777" w:rsidTr="00550EAF">
        <w:trPr>
          <w:trHeight w:val="279"/>
        </w:trPr>
        <w:tc>
          <w:tcPr>
            <w:tcW w:w="9016" w:type="dxa"/>
            <w:gridSpan w:val="2"/>
            <w:shd w:val="clear" w:color="auto" w:fill="C1DF87" w:themeFill="accent1" w:themeFillTint="99"/>
          </w:tcPr>
          <w:p w14:paraId="246A8ED1" w14:textId="7CA79B3E" w:rsidR="009F7499" w:rsidRPr="00F92D97" w:rsidRDefault="009F7499" w:rsidP="00677EB1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F92D97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Referee</w:t>
            </w:r>
            <w:r w:rsidR="00F92D97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’s</w:t>
            </w:r>
            <w:r w:rsidRPr="00F92D97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details</w:t>
            </w:r>
          </w:p>
        </w:tc>
      </w:tr>
      <w:tr w:rsidR="009F7499" w:rsidRPr="00550EAF" w14:paraId="575F4262" w14:textId="77777777" w:rsidTr="00F92D97">
        <w:tc>
          <w:tcPr>
            <w:tcW w:w="2547" w:type="dxa"/>
            <w:shd w:val="clear" w:color="auto" w:fill="EAF4D7" w:themeFill="accent1" w:themeFillTint="33"/>
          </w:tcPr>
          <w:p w14:paraId="3C177963" w14:textId="4CB6DCEC" w:rsidR="009F7499" w:rsidRPr="00F92D97" w:rsidRDefault="009F7499" w:rsidP="00677EB1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F92D97">
              <w:rPr>
                <w:rFonts w:asciiTheme="minorHAnsi" w:hAnsiTheme="minorHAnsi" w:cstheme="minorHAnsi"/>
                <w:color w:val="000000"/>
              </w:rPr>
              <w:t>Full name and title</w:t>
            </w:r>
          </w:p>
        </w:tc>
        <w:tc>
          <w:tcPr>
            <w:tcW w:w="6469" w:type="dxa"/>
          </w:tcPr>
          <w:p w14:paraId="6B98937E" w14:textId="77777777" w:rsidR="009F7499" w:rsidRPr="00550EAF" w:rsidRDefault="009F7499" w:rsidP="00677EB1">
            <w:pPr>
              <w:pStyle w:val="Norm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9F7499" w:rsidRPr="00550EAF" w14:paraId="2625D0AF" w14:textId="77777777" w:rsidTr="00F92D97">
        <w:tc>
          <w:tcPr>
            <w:tcW w:w="2547" w:type="dxa"/>
            <w:shd w:val="clear" w:color="auto" w:fill="EAF4D7" w:themeFill="accent1" w:themeFillTint="33"/>
          </w:tcPr>
          <w:p w14:paraId="7C827BF2" w14:textId="5E7283C1" w:rsidR="009F7499" w:rsidRPr="00F92D97" w:rsidRDefault="009F7499" w:rsidP="00677EB1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F92D97">
              <w:rPr>
                <w:rFonts w:asciiTheme="minorHAnsi" w:hAnsiTheme="minorHAnsi" w:cstheme="minorHAnsi"/>
                <w:color w:val="000000"/>
              </w:rPr>
              <w:t>Institution of affiliation</w:t>
            </w:r>
          </w:p>
        </w:tc>
        <w:tc>
          <w:tcPr>
            <w:tcW w:w="6469" w:type="dxa"/>
          </w:tcPr>
          <w:p w14:paraId="34D9E4A8" w14:textId="77777777" w:rsidR="009F7499" w:rsidRPr="00550EAF" w:rsidRDefault="009F7499" w:rsidP="00677EB1">
            <w:pPr>
              <w:pStyle w:val="Norm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9F7499" w:rsidRPr="00550EAF" w14:paraId="412B1E61" w14:textId="77777777" w:rsidTr="00F92D97">
        <w:trPr>
          <w:trHeight w:val="730"/>
        </w:trPr>
        <w:tc>
          <w:tcPr>
            <w:tcW w:w="2547" w:type="dxa"/>
            <w:shd w:val="clear" w:color="auto" w:fill="EAF4D7" w:themeFill="accent1" w:themeFillTint="33"/>
            <w:vAlign w:val="center"/>
          </w:tcPr>
          <w:p w14:paraId="13C38046" w14:textId="212D169C" w:rsidR="009F7499" w:rsidRPr="00F92D97" w:rsidRDefault="009F7499" w:rsidP="00C651C3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F92D97">
              <w:rPr>
                <w:rFonts w:asciiTheme="minorHAnsi" w:hAnsiTheme="minorHAnsi" w:cstheme="minorHAnsi"/>
                <w:color w:val="000000"/>
              </w:rPr>
              <w:t>Institution’s address</w:t>
            </w:r>
          </w:p>
        </w:tc>
        <w:tc>
          <w:tcPr>
            <w:tcW w:w="6469" w:type="dxa"/>
          </w:tcPr>
          <w:p w14:paraId="4E1CC7D5" w14:textId="77777777" w:rsidR="009F7499" w:rsidRPr="00550EAF" w:rsidRDefault="009F7499" w:rsidP="00677EB1">
            <w:pPr>
              <w:pStyle w:val="Norm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9F7499" w:rsidRPr="00550EAF" w14:paraId="2E2F8305" w14:textId="77777777" w:rsidTr="00F92D97">
        <w:tc>
          <w:tcPr>
            <w:tcW w:w="2547" w:type="dxa"/>
            <w:shd w:val="clear" w:color="auto" w:fill="EAF4D7" w:themeFill="accent1" w:themeFillTint="33"/>
          </w:tcPr>
          <w:p w14:paraId="2E394D93" w14:textId="7A2F0E22" w:rsidR="009F7499" w:rsidRPr="00F92D97" w:rsidRDefault="009F7499" w:rsidP="00677EB1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F92D97">
              <w:rPr>
                <w:rFonts w:asciiTheme="minorHAnsi" w:hAnsiTheme="minorHAnsi" w:cstheme="minorHAnsi"/>
                <w:color w:val="000000"/>
              </w:rPr>
              <w:t>Work email address</w:t>
            </w:r>
          </w:p>
        </w:tc>
        <w:tc>
          <w:tcPr>
            <w:tcW w:w="6469" w:type="dxa"/>
          </w:tcPr>
          <w:p w14:paraId="6761CE2D" w14:textId="77777777" w:rsidR="009F7499" w:rsidRPr="00550EAF" w:rsidRDefault="009F7499" w:rsidP="00677EB1">
            <w:pPr>
              <w:pStyle w:val="Norm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</w:tbl>
    <w:p w14:paraId="7A3E2C4E" w14:textId="77777777" w:rsidR="009F7499" w:rsidRDefault="009F7499"/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577"/>
        <w:gridCol w:w="577"/>
        <w:gridCol w:w="121"/>
        <w:gridCol w:w="456"/>
        <w:gridCol w:w="577"/>
        <w:gridCol w:w="243"/>
        <w:gridCol w:w="334"/>
        <w:gridCol w:w="577"/>
        <w:gridCol w:w="577"/>
        <w:gridCol w:w="577"/>
        <w:gridCol w:w="577"/>
      </w:tblGrid>
      <w:tr w:rsidR="006302A0" w:rsidRPr="00550EAF" w14:paraId="719EFAFB" w14:textId="77777777" w:rsidTr="006302A0">
        <w:tc>
          <w:tcPr>
            <w:tcW w:w="9016" w:type="dxa"/>
            <w:gridSpan w:val="13"/>
            <w:shd w:val="clear" w:color="auto" w:fill="C1DF87" w:themeFill="accent1" w:themeFillTint="99"/>
          </w:tcPr>
          <w:p w14:paraId="03B27E2B" w14:textId="0695C286" w:rsidR="006302A0" w:rsidRPr="00F92D97" w:rsidRDefault="006302A0" w:rsidP="00677EB1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F92D97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Applicant’s detail and information in support of their application</w:t>
            </w:r>
          </w:p>
        </w:tc>
      </w:tr>
      <w:tr w:rsidR="006302A0" w:rsidRPr="00550EAF" w14:paraId="62C685E4" w14:textId="77777777" w:rsidTr="003F79CA">
        <w:trPr>
          <w:trHeight w:val="407"/>
        </w:trPr>
        <w:tc>
          <w:tcPr>
            <w:tcW w:w="3256" w:type="dxa"/>
            <w:shd w:val="clear" w:color="auto" w:fill="EAF4D7" w:themeFill="accent1" w:themeFillTint="33"/>
            <w:vAlign w:val="center"/>
          </w:tcPr>
          <w:p w14:paraId="7B0F5455" w14:textId="28CE197E" w:rsidR="006302A0" w:rsidRPr="00F92D97" w:rsidRDefault="006302A0" w:rsidP="00C651C3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F92D97">
              <w:rPr>
                <w:rFonts w:asciiTheme="minorHAnsi" w:hAnsiTheme="minorHAnsi" w:cstheme="minorHAnsi"/>
                <w:color w:val="000000"/>
              </w:rPr>
              <w:t>Applicant’s full name</w:t>
            </w:r>
          </w:p>
        </w:tc>
        <w:tc>
          <w:tcPr>
            <w:tcW w:w="5760" w:type="dxa"/>
            <w:gridSpan w:val="12"/>
          </w:tcPr>
          <w:p w14:paraId="1623497A" w14:textId="77777777" w:rsidR="006302A0" w:rsidRPr="00F92D97" w:rsidRDefault="006302A0" w:rsidP="00677EB1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02A0" w:rsidRPr="00550EAF" w14:paraId="4B131D60" w14:textId="77777777" w:rsidTr="006302A0">
        <w:trPr>
          <w:trHeight w:val="413"/>
        </w:trPr>
        <w:tc>
          <w:tcPr>
            <w:tcW w:w="9016" w:type="dxa"/>
            <w:gridSpan w:val="13"/>
            <w:shd w:val="clear" w:color="auto" w:fill="EAF4D7" w:themeFill="accent1" w:themeFillTint="33"/>
          </w:tcPr>
          <w:p w14:paraId="73136B95" w14:textId="5CBC077D" w:rsidR="006302A0" w:rsidRPr="00F92D97" w:rsidRDefault="006302A0" w:rsidP="00550EAF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F92D97">
              <w:rPr>
                <w:rFonts w:asciiTheme="minorHAnsi" w:hAnsiTheme="minorHAnsi" w:cstheme="minorHAnsi"/>
                <w:color w:val="000000"/>
              </w:rPr>
              <w:t xml:space="preserve">How long have you known the applicant </w:t>
            </w:r>
            <w:r w:rsidR="004914D6">
              <w:rPr>
                <w:rFonts w:asciiTheme="minorHAnsi" w:hAnsiTheme="minorHAnsi" w:cstheme="minorHAnsi"/>
                <w:color w:val="000000"/>
              </w:rPr>
              <w:t xml:space="preserve">for </w:t>
            </w:r>
            <w:r w:rsidRPr="00F92D97">
              <w:rPr>
                <w:rFonts w:asciiTheme="minorHAnsi" w:hAnsiTheme="minorHAnsi" w:cstheme="minorHAnsi"/>
                <w:color w:val="000000"/>
              </w:rPr>
              <w:t>and in what capacity?</w:t>
            </w:r>
          </w:p>
        </w:tc>
      </w:tr>
      <w:tr w:rsidR="006302A0" w:rsidRPr="00550EAF" w14:paraId="20D201D9" w14:textId="77777777" w:rsidTr="004914D6">
        <w:trPr>
          <w:trHeight w:val="558"/>
        </w:trPr>
        <w:tc>
          <w:tcPr>
            <w:tcW w:w="9016" w:type="dxa"/>
            <w:gridSpan w:val="13"/>
          </w:tcPr>
          <w:p w14:paraId="224A8B62" w14:textId="1CCA8C9D" w:rsidR="006302A0" w:rsidRPr="006302A0" w:rsidRDefault="006302A0" w:rsidP="006302A0">
            <w:pPr>
              <w:tabs>
                <w:tab w:val="left" w:pos="3600"/>
              </w:tabs>
              <w:rPr>
                <w:lang w:eastAsia="en-GB"/>
              </w:rPr>
            </w:pPr>
          </w:p>
        </w:tc>
      </w:tr>
      <w:tr w:rsidR="006302A0" w:rsidRPr="00550EAF" w14:paraId="539F5686" w14:textId="4E73D165" w:rsidTr="004E72D1">
        <w:trPr>
          <w:trHeight w:val="699"/>
        </w:trPr>
        <w:tc>
          <w:tcPr>
            <w:tcW w:w="5098" w:type="dxa"/>
            <w:gridSpan w:val="5"/>
            <w:shd w:val="clear" w:color="auto" w:fill="EAF4D7" w:themeFill="accent1" w:themeFillTint="33"/>
          </w:tcPr>
          <w:p w14:paraId="23E6CF45" w14:textId="4C39EB33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6302A0">
              <w:rPr>
                <w:rFonts w:asciiTheme="minorHAnsi" w:hAnsiTheme="minorHAnsi" w:cstheme="minorHAnsi"/>
                <w:color w:val="000000"/>
              </w:rPr>
              <w:t>Would you encourage this person to study for a PhD in your research group</w:t>
            </w:r>
            <w:r w:rsidR="004E72D1">
              <w:rPr>
                <w:rFonts w:asciiTheme="minorHAnsi" w:hAnsiTheme="minorHAnsi" w:cstheme="minorHAnsi"/>
                <w:color w:val="000000"/>
              </w:rPr>
              <w:t xml:space="preserve"> or department</w:t>
            </w:r>
            <w:r w:rsidRPr="006302A0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3918" w:type="dxa"/>
            <w:gridSpan w:val="8"/>
            <w:shd w:val="clear" w:color="auto" w:fill="FFFFFF" w:themeFill="background1"/>
          </w:tcPr>
          <w:p w14:paraId="6C5D5554" w14:textId="0B7B95F0" w:rsidR="006302A0" w:rsidRPr="006302A0" w:rsidRDefault="00641397" w:rsidP="006302A0">
            <w:pPr>
              <w:ind w:left="32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48752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2D1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302A0" w:rsidRPr="006302A0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6302A0" w:rsidRPr="006302A0">
              <w:rPr>
                <w:rFonts w:cstheme="minorHAnsi"/>
                <w:bCs/>
                <w:sz w:val="24"/>
                <w:szCs w:val="24"/>
              </w:rPr>
              <w:t>Yes</w:t>
            </w:r>
            <w:r w:rsidR="006302A0" w:rsidRPr="006302A0">
              <w:rPr>
                <w:rFonts w:cstheme="minorHAnsi"/>
                <w:b/>
                <w:sz w:val="24"/>
                <w:szCs w:val="24"/>
              </w:rPr>
              <w:t xml:space="preserve">                </w:t>
            </w:r>
            <w:r w:rsidR="006302A0" w:rsidRPr="006302A0">
              <w:rPr>
                <w:rFonts w:cstheme="minorHAnsi"/>
                <w:b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17056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A0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302A0" w:rsidRPr="006302A0">
              <w:rPr>
                <w:rFonts w:cstheme="minorHAnsi"/>
                <w:sz w:val="24"/>
                <w:szCs w:val="24"/>
              </w:rPr>
              <w:t xml:space="preserve">    </w:t>
            </w:r>
            <w:r w:rsidR="006302A0" w:rsidRPr="006302A0">
              <w:rPr>
                <w:rFonts w:cstheme="minorHAnsi"/>
                <w:bCs/>
                <w:sz w:val="24"/>
                <w:szCs w:val="24"/>
              </w:rPr>
              <w:t>No</w:t>
            </w:r>
          </w:p>
        </w:tc>
      </w:tr>
      <w:tr w:rsidR="006302A0" w:rsidRPr="00550EAF" w14:paraId="08A7C1DB" w14:textId="77777777" w:rsidTr="006302A0">
        <w:trPr>
          <w:trHeight w:val="699"/>
        </w:trPr>
        <w:tc>
          <w:tcPr>
            <w:tcW w:w="9016" w:type="dxa"/>
            <w:gridSpan w:val="13"/>
            <w:shd w:val="clear" w:color="auto" w:fill="EAF4D7" w:themeFill="accent1" w:themeFillTint="33"/>
          </w:tcPr>
          <w:p w14:paraId="0488A17C" w14:textId="20FA105C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302A0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Please rate the following attributes of the applicant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4E72D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(Insert </w:t>
            </w:r>
            <w:r w:rsidR="004E72D1">
              <w:rPr>
                <w:rFonts w:asciiTheme="minorHAnsi" w:hAnsiTheme="minorHAnsi" w:cstheme="minorHAnsi"/>
                <w:i/>
                <w:iCs/>
                <w:color w:val="000000"/>
              </w:rPr>
              <w:t>“</w:t>
            </w:r>
            <w:r w:rsidRPr="004E72D1">
              <w:rPr>
                <w:rFonts w:asciiTheme="minorHAnsi" w:hAnsiTheme="minorHAnsi" w:cstheme="minorHAnsi"/>
                <w:i/>
                <w:iCs/>
                <w:color w:val="000000"/>
              </w:rPr>
              <w:t>X</w:t>
            </w:r>
            <w:r w:rsidR="004E72D1">
              <w:rPr>
                <w:rFonts w:asciiTheme="minorHAnsi" w:hAnsiTheme="minorHAnsi" w:cstheme="minorHAnsi"/>
                <w:i/>
                <w:iCs/>
                <w:color w:val="000000"/>
              </w:rPr>
              <w:t>”</w:t>
            </w:r>
            <w:r w:rsidRPr="004E72D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in box</w:t>
            </w:r>
            <w:r w:rsidR="004E72D1">
              <w:rPr>
                <w:rFonts w:asciiTheme="minorHAnsi" w:hAnsiTheme="minorHAnsi" w:cstheme="minorHAnsi"/>
                <w:i/>
                <w:iCs/>
                <w:color w:val="000000"/>
              </w:rPr>
              <w:t>:</w:t>
            </w:r>
            <w:r w:rsidRPr="004E72D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1=lowest – 10=highest)</w:t>
            </w:r>
          </w:p>
        </w:tc>
      </w:tr>
      <w:tr w:rsidR="006302A0" w:rsidRPr="00550EAF" w14:paraId="013D6BA6" w14:textId="77777777" w:rsidTr="003F79CA">
        <w:trPr>
          <w:trHeight w:val="48"/>
        </w:trPr>
        <w:tc>
          <w:tcPr>
            <w:tcW w:w="3256" w:type="dxa"/>
            <w:shd w:val="clear" w:color="auto" w:fill="EAF4D7" w:themeFill="accent1" w:themeFillTint="33"/>
          </w:tcPr>
          <w:p w14:paraId="079B6D49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shd w:val="clear" w:color="auto" w:fill="EAF4D7" w:themeFill="accent1" w:themeFillTint="33"/>
          </w:tcPr>
          <w:p w14:paraId="5A15EE19" w14:textId="4790758E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6302A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77" w:type="dxa"/>
            <w:shd w:val="clear" w:color="auto" w:fill="EAF4D7" w:themeFill="accent1" w:themeFillTint="33"/>
          </w:tcPr>
          <w:p w14:paraId="165C190A" w14:textId="0BFA923E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6302A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77" w:type="dxa"/>
            <w:shd w:val="clear" w:color="auto" w:fill="EAF4D7" w:themeFill="accent1" w:themeFillTint="33"/>
          </w:tcPr>
          <w:p w14:paraId="663953F2" w14:textId="26C91D35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6302A0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77" w:type="dxa"/>
            <w:gridSpan w:val="2"/>
            <w:shd w:val="clear" w:color="auto" w:fill="EAF4D7" w:themeFill="accent1" w:themeFillTint="33"/>
          </w:tcPr>
          <w:p w14:paraId="40565769" w14:textId="0C723513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6302A0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77" w:type="dxa"/>
            <w:shd w:val="clear" w:color="auto" w:fill="EAF4D7" w:themeFill="accent1" w:themeFillTint="33"/>
          </w:tcPr>
          <w:p w14:paraId="4B643195" w14:textId="146AE3EF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6302A0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77" w:type="dxa"/>
            <w:gridSpan w:val="2"/>
            <w:shd w:val="clear" w:color="auto" w:fill="EAF4D7" w:themeFill="accent1" w:themeFillTint="33"/>
          </w:tcPr>
          <w:p w14:paraId="5DCF042F" w14:textId="63B70CFB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6302A0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77" w:type="dxa"/>
            <w:shd w:val="clear" w:color="auto" w:fill="EAF4D7" w:themeFill="accent1" w:themeFillTint="33"/>
          </w:tcPr>
          <w:p w14:paraId="69E05DDB" w14:textId="0079EC21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6302A0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77" w:type="dxa"/>
            <w:shd w:val="clear" w:color="auto" w:fill="EAF4D7" w:themeFill="accent1" w:themeFillTint="33"/>
          </w:tcPr>
          <w:p w14:paraId="5F7D9224" w14:textId="6064538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6302A0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577" w:type="dxa"/>
            <w:shd w:val="clear" w:color="auto" w:fill="EAF4D7" w:themeFill="accent1" w:themeFillTint="33"/>
          </w:tcPr>
          <w:p w14:paraId="6F5C6B62" w14:textId="03E53BF6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6302A0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577" w:type="dxa"/>
            <w:shd w:val="clear" w:color="auto" w:fill="EAF4D7" w:themeFill="accent1" w:themeFillTint="33"/>
          </w:tcPr>
          <w:p w14:paraId="70BC4203" w14:textId="29A2A16D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6302A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6302A0" w:rsidRPr="00550EAF" w14:paraId="2B0D86A1" w14:textId="77777777" w:rsidTr="003F79CA">
        <w:trPr>
          <w:trHeight w:val="44"/>
        </w:trPr>
        <w:tc>
          <w:tcPr>
            <w:tcW w:w="3256" w:type="dxa"/>
            <w:shd w:val="clear" w:color="auto" w:fill="EAF4D7" w:themeFill="accent1" w:themeFillTint="33"/>
          </w:tcPr>
          <w:p w14:paraId="569B9445" w14:textId="24497FE8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6302A0">
              <w:rPr>
                <w:rFonts w:asciiTheme="minorHAnsi" w:hAnsiTheme="minorHAnsi" w:cstheme="minorHAnsi"/>
                <w:color w:val="000000"/>
              </w:rPr>
              <w:t>Knowledge and understanding</w:t>
            </w:r>
          </w:p>
        </w:tc>
        <w:tc>
          <w:tcPr>
            <w:tcW w:w="567" w:type="dxa"/>
          </w:tcPr>
          <w:p w14:paraId="77101341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3EBF8D70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55A1E005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gridSpan w:val="2"/>
          </w:tcPr>
          <w:p w14:paraId="3E1C13F5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5636664F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gridSpan w:val="2"/>
          </w:tcPr>
          <w:p w14:paraId="7FFFC966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12DE530E" w14:textId="2FB61FC5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76250372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05021192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2993ED90" w14:textId="7A4653F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02A0" w:rsidRPr="00550EAF" w14:paraId="611625F1" w14:textId="77777777" w:rsidTr="003F79CA">
        <w:trPr>
          <w:trHeight w:val="44"/>
        </w:trPr>
        <w:tc>
          <w:tcPr>
            <w:tcW w:w="3256" w:type="dxa"/>
            <w:shd w:val="clear" w:color="auto" w:fill="EAF4D7" w:themeFill="accent1" w:themeFillTint="33"/>
          </w:tcPr>
          <w:p w14:paraId="40F295BF" w14:textId="0C94A798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6302A0">
              <w:rPr>
                <w:rFonts w:asciiTheme="minorHAnsi" w:hAnsiTheme="minorHAnsi" w:cstheme="minorHAnsi"/>
                <w:color w:val="000000"/>
              </w:rPr>
              <w:t>Motivation and enthusiasm</w:t>
            </w:r>
          </w:p>
        </w:tc>
        <w:tc>
          <w:tcPr>
            <w:tcW w:w="567" w:type="dxa"/>
          </w:tcPr>
          <w:p w14:paraId="0F55A183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6321E505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265BE721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gridSpan w:val="2"/>
          </w:tcPr>
          <w:p w14:paraId="2EBEAF90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6461E13B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gridSpan w:val="2"/>
          </w:tcPr>
          <w:p w14:paraId="1A0A7DEF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1F8E0A13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272542FC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5B878D58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35679043" w14:textId="459F6795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02A0" w:rsidRPr="00550EAF" w14:paraId="4BA6A9F9" w14:textId="77777777" w:rsidTr="003F79CA">
        <w:trPr>
          <w:trHeight w:val="44"/>
        </w:trPr>
        <w:tc>
          <w:tcPr>
            <w:tcW w:w="3256" w:type="dxa"/>
            <w:shd w:val="clear" w:color="auto" w:fill="EAF4D7" w:themeFill="accent1" w:themeFillTint="33"/>
          </w:tcPr>
          <w:p w14:paraId="29BA72F5" w14:textId="75FA9A62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6302A0">
              <w:rPr>
                <w:rFonts w:asciiTheme="minorHAnsi" w:hAnsiTheme="minorHAnsi" w:cstheme="minorHAnsi"/>
                <w:color w:val="000000"/>
              </w:rPr>
              <w:t>Initiative and independence</w:t>
            </w:r>
          </w:p>
        </w:tc>
        <w:tc>
          <w:tcPr>
            <w:tcW w:w="567" w:type="dxa"/>
          </w:tcPr>
          <w:p w14:paraId="3B7EBC72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08102B26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6F53FA16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gridSpan w:val="2"/>
          </w:tcPr>
          <w:p w14:paraId="03AE216C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4A44D06D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gridSpan w:val="2"/>
          </w:tcPr>
          <w:p w14:paraId="4CFCB52C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15BF2F14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627DE0CA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12258D03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70D8E3C3" w14:textId="397AEA63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02A0" w:rsidRPr="00550EAF" w14:paraId="455F2C75" w14:textId="77777777" w:rsidTr="003F79CA">
        <w:trPr>
          <w:trHeight w:val="44"/>
        </w:trPr>
        <w:tc>
          <w:tcPr>
            <w:tcW w:w="3256" w:type="dxa"/>
            <w:shd w:val="clear" w:color="auto" w:fill="EAF4D7" w:themeFill="accent1" w:themeFillTint="33"/>
          </w:tcPr>
          <w:p w14:paraId="70D2F044" w14:textId="1947C901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6302A0">
              <w:rPr>
                <w:rFonts w:asciiTheme="minorHAnsi" w:hAnsiTheme="minorHAnsi" w:cstheme="minorHAnsi"/>
                <w:color w:val="000000"/>
              </w:rPr>
              <w:t>Research skills</w:t>
            </w:r>
          </w:p>
        </w:tc>
        <w:tc>
          <w:tcPr>
            <w:tcW w:w="567" w:type="dxa"/>
          </w:tcPr>
          <w:p w14:paraId="1402944B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41FFB46C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09B96F66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gridSpan w:val="2"/>
          </w:tcPr>
          <w:p w14:paraId="29F35F91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78A60A66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gridSpan w:val="2"/>
          </w:tcPr>
          <w:p w14:paraId="14E9EB43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6CF314B9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446EDD91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6C36CDED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67586673" w14:textId="79678913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02A0" w:rsidRPr="00550EAF" w14:paraId="6086CD15" w14:textId="77777777" w:rsidTr="003F79CA">
        <w:tc>
          <w:tcPr>
            <w:tcW w:w="3256" w:type="dxa"/>
            <w:shd w:val="clear" w:color="auto" w:fill="EAF4D7" w:themeFill="accent1" w:themeFillTint="33"/>
          </w:tcPr>
          <w:p w14:paraId="184B8700" w14:textId="267C5388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6302A0">
              <w:rPr>
                <w:rFonts w:asciiTheme="minorHAnsi" w:hAnsiTheme="minorHAnsi" w:cstheme="minorHAnsi"/>
                <w:color w:val="000000"/>
              </w:rPr>
              <w:t>Communication skills</w:t>
            </w:r>
          </w:p>
        </w:tc>
        <w:tc>
          <w:tcPr>
            <w:tcW w:w="567" w:type="dxa"/>
          </w:tcPr>
          <w:p w14:paraId="3BFCDB55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6E771C46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6A84A5CF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gridSpan w:val="2"/>
          </w:tcPr>
          <w:p w14:paraId="7DD9E41E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2B113EA6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  <w:gridSpan w:val="2"/>
          </w:tcPr>
          <w:p w14:paraId="4F9D2193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5A1DD1E0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45097789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173B9199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7" w:type="dxa"/>
          </w:tcPr>
          <w:p w14:paraId="2486C02A" w14:textId="0AF033B8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02A0" w:rsidRPr="00550EAF" w14:paraId="21CBE006" w14:textId="77777777" w:rsidTr="006302A0">
        <w:trPr>
          <w:trHeight w:val="175"/>
        </w:trPr>
        <w:tc>
          <w:tcPr>
            <w:tcW w:w="9016" w:type="dxa"/>
            <w:gridSpan w:val="13"/>
          </w:tcPr>
          <w:p w14:paraId="64F18D70" w14:textId="77777777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color w:val="000000"/>
                <w:sz w:val="8"/>
                <w:szCs w:val="8"/>
              </w:rPr>
            </w:pPr>
          </w:p>
        </w:tc>
      </w:tr>
      <w:tr w:rsidR="006302A0" w:rsidRPr="00550EAF" w14:paraId="164D129C" w14:textId="77777777" w:rsidTr="006302A0">
        <w:trPr>
          <w:trHeight w:val="357"/>
        </w:trPr>
        <w:tc>
          <w:tcPr>
            <w:tcW w:w="9016" w:type="dxa"/>
            <w:gridSpan w:val="13"/>
            <w:shd w:val="clear" w:color="auto" w:fill="EAF4D7" w:themeFill="accent1" w:themeFillTint="33"/>
          </w:tcPr>
          <w:p w14:paraId="2448C227" w14:textId="35B5F740" w:rsidR="006302A0" w:rsidRPr="006302A0" w:rsidRDefault="006302A0" w:rsidP="006302A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302A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For each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of the </w:t>
            </w:r>
            <w:r w:rsidRPr="006302A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above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attributes</w:t>
            </w:r>
            <w:r w:rsidRPr="006302A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, briefly provide some context for the rating given:</w:t>
            </w:r>
          </w:p>
        </w:tc>
      </w:tr>
      <w:tr w:rsidR="006302A0" w:rsidRPr="00550EAF" w14:paraId="235FCDC9" w14:textId="77777777" w:rsidTr="006302A0">
        <w:trPr>
          <w:trHeight w:val="277"/>
        </w:trPr>
        <w:tc>
          <w:tcPr>
            <w:tcW w:w="9016" w:type="dxa"/>
            <w:gridSpan w:val="13"/>
            <w:shd w:val="clear" w:color="auto" w:fill="EAF4D7" w:themeFill="accent1" w:themeFillTint="33"/>
          </w:tcPr>
          <w:p w14:paraId="05BF9FBD" w14:textId="67ED3C8F" w:rsidR="006302A0" w:rsidRPr="006302A0" w:rsidRDefault="006302A0" w:rsidP="006302A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6302A0">
              <w:rPr>
                <w:rFonts w:cstheme="minorHAnsi"/>
                <w:color w:val="000000"/>
                <w:sz w:val="24"/>
                <w:szCs w:val="24"/>
              </w:rPr>
              <w:t>Knowledge and understanding</w:t>
            </w:r>
          </w:p>
        </w:tc>
      </w:tr>
      <w:tr w:rsidR="006302A0" w:rsidRPr="00550EAF" w14:paraId="3D645C6C" w14:textId="77777777" w:rsidTr="006302A0">
        <w:trPr>
          <w:trHeight w:val="988"/>
        </w:trPr>
        <w:tc>
          <w:tcPr>
            <w:tcW w:w="9016" w:type="dxa"/>
            <w:gridSpan w:val="13"/>
            <w:shd w:val="clear" w:color="auto" w:fill="auto"/>
          </w:tcPr>
          <w:p w14:paraId="0197F37B" w14:textId="77777777" w:rsidR="006302A0" w:rsidRPr="006302A0" w:rsidRDefault="006302A0" w:rsidP="006302A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02A0" w:rsidRPr="00550EAF" w14:paraId="6520DB24" w14:textId="77777777" w:rsidTr="006302A0">
        <w:trPr>
          <w:trHeight w:val="143"/>
        </w:trPr>
        <w:tc>
          <w:tcPr>
            <w:tcW w:w="9016" w:type="dxa"/>
            <w:gridSpan w:val="13"/>
            <w:shd w:val="clear" w:color="auto" w:fill="EAF4D7" w:themeFill="accent1" w:themeFillTint="33"/>
          </w:tcPr>
          <w:p w14:paraId="33231D1E" w14:textId="26834336" w:rsidR="006302A0" w:rsidRPr="006302A0" w:rsidRDefault="006302A0" w:rsidP="006302A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6302A0">
              <w:rPr>
                <w:rFonts w:cstheme="minorHAnsi"/>
                <w:color w:val="000000"/>
                <w:sz w:val="24"/>
                <w:szCs w:val="24"/>
              </w:rPr>
              <w:t>Motivation and enthusiasm</w:t>
            </w:r>
          </w:p>
        </w:tc>
      </w:tr>
      <w:tr w:rsidR="006302A0" w:rsidRPr="00550EAF" w14:paraId="48B8BA73" w14:textId="77777777" w:rsidTr="006302A0">
        <w:trPr>
          <w:trHeight w:val="949"/>
        </w:trPr>
        <w:tc>
          <w:tcPr>
            <w:tcW w:w="9016" w:type="dxa"/>
            <w:gridSpan w:val="13"/>
            <w:shd w:val="clear" w:color="auto" w:fill="auto"/>
          </w:tcPr>
          <w:p w14:paraId="381CECE4" w14:textId="77777777" w:rsidR="006302A0" w:rsidRPr="006302A0" w:rsidRDefault="006302A0" w:rsidP="006302A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02A0" w:rsidRPr="00550EAF" w14:paraId="57819642" w14:textId="77777777" w:rsidTr="006302A0">
        <w:trPr>
          <w:trHeight w:val="265"/>
        </w:trPr>
        <w:tc>
          <w:tcPr>
            <w:tcW w:w="9016" w:type="dxa"/>
            <w:gridSpan w:val="13"/>
            <w:shd w:val="clear" w:color="auto" w:fill="EAF4D7" w:themeFill="accent1" w:themeFillTint="33"/>
          </w:tcPr>
          <w:p w14:paraId="2AE2BD36" w14:textId="3EF902A0" w:rsidR="006302A0" w:rsidRPr="006302A0" w:rsidRDefault="006302A0" w:rsidP="006302A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6302A0">
              <w:rPr>
                <w:rFonts w:cstheme="minorHAnsi"/>
                <w:color w:val="000000"/>
                <w:sz w:val="24"/>
                <w:szCs w:val="24"/>
              </w:rPr>
              <w:t>Initiative and independence</w:t>
            </w:r>
          </w:p>
        </w:tc>
      </w:tr>
      <w:tr w:rsidR="006302A0" w:rsidRPr="00550EAF" w14:paraId="5E1E1C87" w14:textId="77777777" w:rsidTr="006302A0">
        <w:trPr>
          <w:trHeight w:val="954"/>
        </w:trPr>
        <w:tc>
          <w:tcPr>
            <w:tcW w:w="9016" w:type="dxa"/>
            <w:gridSpan w:val="13"/>
            <w:shd w:val="clear" w:color="auto" w:fill="auto"/>
          </w:tcPr>
          <w:p w14:paraId="59A57B6E" w14:textId="72FFA138" w:rsidR="006302A0" w:rsidRPr="006302A0" w:rsidRDefault="006302A0" w:rsidP="006302A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3D8E5AB" w14:textId="77777777" w:rsidR="006302A0" w:rsidRPr="006302A0" w:rsidRDefault="006302A0" w:rsidP="006302A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08309DD" w14:textId="7BFAA554" w:rsidR="006302A0" w:rsidRPr="006302A0" w:rsidRDefault="006302A0" w:rsidP="006302A0">
            <w:pPr>
              <w:ind w:left="3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02A0" w:rsidRPr="00550EAF" w14:paraId="430C22E5" w14:textId="77777777" w:rsidTr="006302A0">
        <w:trPr>
          <w:trHeight w:val="337"/>
        </w:trPr>
        <w:tc>
          <w:tcPr>
            <w:tcW w:w="9016" w:type="dxa"/>
            <w:gridSpan w:val="13"/>
            <w:shd w:val="clear" w:color="auto" w:fill="EAF4D7" w:themeFill="accent1" w:themeFillTint="33"/>
          </w:tcPr>
          <w:p w14:paraId="2D62D182" w14:textId="1D15857E" w:rsidR="006302A0" w:rsidRPr="006302A0" w:rsidRDefault="006302A0" w:rsidP="006302A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6302A0">
              <w:rPr>
                <w:rFonts w:cstheme="minorHAnsi"/>
                <w:color w:val="000000"/>
                <w:sz w:val="24"/>
                <w:szCs w:val="24"/>
              </w:rPr>
              <w:t>Research skills</w:t>
            </w:r>
          </w:p>
        </w:tc>
      </w:tr>
      <w:tr w:rsidR="006302A0" w:rsidRPr="00550EAF" w14:paraId="1D087995" w14:textId="77777777" w:rsidTr="006302A0">
        <w:trPr>
          <w:trHeight w:val="635"/>
        </w:trPr>
        <w:tc>
          <w:tcPr>
            <w:tcW w:w="9016" w:type="dxa"/>
            <w:gridSpan w:val="13"/>
            <w:shd w:val="clear" w:color="auto" w:fill="auto"/>
          </w:tcPr>
          <w:p w14:paraId="232DFE26" w14:textId="77777777" w:rsidR="006302A0" w:rsidRPr="006302A0" w:rsidRDefault="006302A0" w:rsidP="006302A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557B9B" w14:textId="77777777" w:rsidR="006302A0" w:rsidRPr="006302A0" w:rsidRDefault="006302A0" w:rsidP="006302A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47DE6B4" w14:textId="367BAAD5" w:rsidR="006302A0" w:rsidRPr="006302A0" w:rsidRDefault="006302A0" w:rsidP="006302A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02A0" w:rsidRPr="00550EAF" w14:paraId="0AD00BA8" w14:textId="77777777" w:rsidTr="006302A0">
        <w:trPr>
          <w:trHeight w:val="339"/>
        </w:trPr>
        <w:tc>
          <w:tcPr>
            <w:tcW w:w="9016" w:type="dxa"/>
            <w:gridSpan w:val="13"/>
            <w:shd w:val="clear" w:color="auto" w:fill="EAF4D7" w:themeFill="accent1" w:themeFillTint="33"/>
          </w:tcPr>
          <w:p w14:paraId="029AE1AB" w14:textId="38B44BE0" w:rsidR="006302A0" w:rsidRPr="006302A0" w:rsidRDefault="006302A0" w:rsidP="006302A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6302A0">
              <w:rPr>
                <w:rFonts w:cstheme="minorHAnsi"/>
                <w:color w:val="000000"/>
                <w:sz w:val="24"/>
                <w:szCs w:val="24"/>
              </w:rPr>
              <w:t>Communication skills</w:t>
            </w:r>
          </w:p>
        </w:tc>
      </w:tr>
      <w:tr w:rsidR="006302A0" w:rsidRPr="00550EAF" w14:paraId="7732E39A" w14:textId="77777777" w:rsidTr="006302A0">
        <w:trPr>
          <w:trHeight w:val="635"/>
        </w:trPr>
        <w:tc>
          <w:tcPr>
            <w:tcW w:w="9016" w:type="dxa"/>
            <w:gridSpan w:val="13"/>
            <w:shd w:val="clear" w:color="auto" w:fill="FFFFFF" w:themeFill="background1"/>
          </w:tcPr>
          <w:p w14:paraId="7CF5F2C9" w14:textId="77777777" w:rsidR="006302A0" w:rsidRPr="006302A0" w:rsidRDefault="006302A0" w:rsidP="006302A0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202CD54D" w14:textId="77777777" w:rsidR="006302A0" w:rsidRPr="006302A0" w:rsidRDefault="006302A0" w:rsidP="006302A0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53DA426B" w14:textId="02701045" w:rsidR="006302A0" w:rsidRPr="006302A0" w:rsidRDefault="006302A0" w:rsidP="006302A0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02A0" w:rsidRPr="00550EAF" w14:paraId="434B26A2" w14:textId="77777777" w:rsidTr="006302A0">
        <w:tc>
          <w:tcPr>
            <w:tcW w:w="9016" w:type="dxa"/>
            <w:gridSpan w:val="13"/>
            <w:shd w:val="clear" w:color="auto" w:fill="EAF4D7" w:themeFill="accent1" w:themeFillTint="33"/>
          </w:tcPr>
          <w:p w14:paraId="76736088" w14:textId="77A8EB2B" w:rsidR="006302A0" w:rsidRPr="006302A0" w:rsidRDefault="006302A0" w:rsidP="006302A0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302A0">
              <w:rPr>
                <w:rFonts w:asciiTheme="minorHAnsi" w:hAnsiTheme="minorHAnsi" w:cstheme="minorHAnsi"/>
                <w:b/>
                <w:bCs/>
                <w:color w:val="000000"/>
              </w:rPr>
              <w:t>Please use the box below to add any other information you find useful to support the candidate’s application.</w:t>
            </w:r>
          </w:p>
        </w:tc>
      </w:tr>
      <w:tr w:rsidR="006302A0" w:rsidRPr="00550EAF" w14:paraId="2D0B2742" w14:textId="77777777" w:rsidTr="004E72D1">
        <w:trPr>
          <w:trHeight w:val="1036"/>
        </w:trPr>
        <w:tc>
          <w:tcPr>
            <w:tcW w:w="9016" w:type="dxa"/>
            <w:gridSpan w:val="13"/>
          </w:tcPr>
          <w:p w14:paraId="12279C2C" w14:textId="77777777" w:rsidR="006302A0" w:rsidRPr="006302A0" w:rsidRDefault="006302A0" w:rsidP="006302A0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0CCCEF76" w14:textId="149F0314" w:rsidR="006302A0" w:rsidRPr="006302A0" w:rsidRDefault="006302A0" w:rsidP="006302A0">
            <w:pPr>
              <w:tabs>
                <w:tab w:val="left" w:pos="2100"/>
              </w:tabs>
              <w:rPr>
                <w:rFonts w:cstheme="minorHAnsi"/>
                <w:sz w:val="24"/>
                <w:szCs w:val="24"/>
                <w:lang w:eastAsia="en-GB"/>
              </w:rPr>
            </w:pPr>
            <w:r w:rsidRPr="006302A0">
              <w:rPr>
                <w:rFonts w:cstheme="minorHAnsi"/>
                <w:sz w:val="24"/>
                <w:szCs w:val="24"/>
                <w:lang w:eastAsia="en-GB"/>
              </w:rPr>
              <w:tab/>
            </w:r>
          </w:p>
        </w:tc>
      </w:tr>
      <w:tr w:rsidR="006302A0" w:rsidRPr="00550EAF" w14:paraId="2FE76D63" w14:textId="77777777" w:rsidTr="004E72D1">
        <w:trPr>
          <w:trHeight w:val="703"/>
        </w:trPr>
        <w:tc>
          <w:tcPr>
            <w:tcW w:w="6374" w:type="dxa"/>
            <w:gridSpan w:val="8"/>
            <w:shd w:val="clear" w:color="auto" w:fill="EAF4D7" w:themeFill="accent1" w:themeFillTint="33"/>
          </w:tcPr>
          <w:p w14:paraId="4FB514EB" w14:textId="77777777" w:rsidR="006302A0" w:rsidRPr="006302A0" w:rsidRDefault="006302A0" w:rsidP="006302A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02A0">
              <w:rPr>
                <w:rFonts w:cstheme="minorHAnsi"/>
                <w:color w:val="000000"/>
                <w:sz w:val="24"/>
                <w:szCs w:val="24"/>
              </w:rPr>
              <w:t>In the eventuality of the candidate requesting to see this form, would you like to be made aware prior to disclosure?</w:t>
            </w:r>
          </w:p>
        </w:tc>
        <w:tc>
          <w:tcPr>
            <w:tcW w:w="2642" w:type="dxa"/>
            <w:gridSpan w:val="5"/>
          </w:tcPr>
          <w:p w14:paraId="70D4D475" w14:textId="2A18697B" w:rsidR="006302A0" w:rsidRPr="006302A0" w:rsidRDefault="00641397" w:rsidP="006302A0">
            <w:pPr>
              <w:ind w:left="32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51597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A0" w:rsidRPr="006302A0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302A0" w:rsidRPr="006302A0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6302A0" w:rsidRPr="006302A0">
              <w:rPr>
                <w:rFonts w:cstheme="minorHAnsi"/>
                <w:bCs/>
                <w:sz w:val="24"/>
                <w:szCs w:val="24"/>
              </w:rPr>
              <w:t>Yes</w:t>
            </w:r>
            <w:r w:rsidR="006302A0" w:rsidRPr="006302A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302A0">
              <w:rPr>
                <w:rFonts w:cstheme="minorHAnsi"/>
                <w:b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75741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A0" w:rsidRPr="006302A0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302A0" w:rsidRPr="006302A0">
              <w:rPr>
                <w:rFonts w:cstheme="minorHAnsi"/>
                <w:sz w:val="24"/>
                <w:szCs w:val="24"/>
              </w:rPr>
              <w:t xml:space="preserve">    </w:t>
            </w:r>
            <w:r w:rsidR="006302A0" w:rsidRPr="006302A0">
              <w:rPr>
                <w:rFonts w:cstheme="minorHAnsi"/>
                <w:bCs/>
                <w:sz w:val="24"/>
                <w:szCs w:val="24"/>
              </w:rPr>
              <w:t>No</w:t>
            </w:r>
          </w:p>
        </w:tc>
      </w:tr>
    </w:tbl>
    <w:p w14:paraId="032781D7" w14:textId="77777777" w:rsidR="0023003A" w:rsidRDefault="0023003A" w:rsidP="0023003A">
      <w:pPr>
        <w:shd w:val="clear" w:color="auto" w:fill="FFFFFF" w:themeFill="background1"/>
        <w:jc w:val="both"/>
        <w:rPr>
          <w:rFonts w:ascii="Calibri" w:hAnsi="Calibri"/>
          <w:sz w:val="16"/>
          <w:szCs w:val="16"/>
        </w:rPr>
      </w:pPr>
    </w:p>
    <w:p w14:paraId="75D2755D" w14:textId="4718A074" w:rsidR="00677EB1" w:rsidRPr="00F10D6E" w:rsidRDefault="0023003A" w:rsidP="00F10D6E">
      <w:pPr>
        <w:shd w:val="clear" w:color="auto" w:fill="E2DFCC" w:themeFill="background2"/>
        <w:spacing w:line="240" w:lineRule="auto"/>
        <w:jc w:val="both"/>
        <w:rPr>
          <w:rFonts w:ascii="Calibri" w:hAnsi="Calibri"/>
          <w:sz w:val="16"/>
          <w:szCs w:val="16"/>
        </w:rPr>
      </w:pPr>
      <w:r w:rsidRPr="00D53C8D">
        <w:rPr>
          <w:rFonts w:ascii="Calibri" w:hAnsi="Calibri"/>
          <w:sz w:val="16"/>
          <w:szCs w:val="16"/>
        </w:rPr>
        <w:t xml:space="preserve">PRIVACY </w:t>
      </w:r>
      <w:r w:rsidR="000864F0">
        <w:rPr>
          <w:rFonts w:ascii="Calibri" w:hAnsi="Calibri"/>
          <w:sz w:val="16"/>
          <w:szCs w:val="16"/>
        </w:rPr>
        <w:t>NOTICE</w:t>
      </w:r>
      <w:r w:rsidRPr="00D53C8D">
        <w:rPr>
          <w:rFonts w:ascii="Calibri" w:hAnsi="Calibri"/>
          <w:sz w:val="16"/>
          <w:szCs w:val="16"/>
        </w:rPr>
        <w:t xml:space="preserve">- The information you provide will be used by the University to process </w:t>
      </w:r>
      <w:r>
        <w:rPr>
          <w:rFonts w:ascii="Calibri" w:hAnsi="Calibri"/>
          <w:sz w:val="16"/>
          <w:szCs w:val="16"/>
        </w:rPr>
        <w:t>the candidate’s</w:t>
      </w:r>
      <w:r w:rsidRPr="00D53C8D">
        <w:rPr>
          <w:rFonts w:ascii="Calibri" w:hAnsi="Calibri"/>
          <w:sz w:val="16"/>
          <w:szCs w:val="16"/>
        </w:rPr>
        <w:t xml:space="preserve"> application. We will share this information with the prospective supervisors of the project(s) </w:t>
      </w:r>
      <w:r>
        <w:rPr>
          <w:rFonts w:ascii="Calibri" w:hAnsi="Calibri"/>
          <w:sz w:val="16"/>
          <w:szCs w:val="16"/>
        </w:rPr>
        <w:t>the candidate</w:t>
      </w:r>
      <w:r w:rsidRPr="00D53C8D">
        <w:rPr>
          <w:rFonts w:ascii="Calibri" w:hAnsi="Calibri"/>
          <w:sz w:val="16"/>
          <w:szCs w:val="16"/>
        </w:rPr>
        <w:t xml:space="preserve"> appl</w:t>
      </w:r>
      <w:r>
        <w:rPr>
          <w:rFonts w:ascii="Calibri" w:hAnsi="Calibri"/>
          <w:sz w:val="16"/>
          <w:szCs w:val="16"/>
        </w:rPr>
        <w:t xml:space="preserve">ies </w:t>
      </w:r>
      <w:r w:rsidRPr="00D53C8D">
        <w:rPr>
          <w:rFonts w:ascii="Calibri" w:hAnsi="Calibri"/>
          <w:sz w:val="16"/>
          <w:szCs w:val="16"/>
        </w:rPr>
        <w:t>for</w:t>
      </w:r>
      <w:r>
        <w:rPr>
          <w:rFonts w:ascii="Calibri" w:hAnsi="Calibri"/>
          <w:sz w:val="16"/>
          <w:szCs w:val="16"/>
        </w:rPr>
        <w:t xml:space="preserve"> and</w:t>
      </w:r>
      <w:r w:rsidRPr="00D53C8D">
        <w:rPr>
          <w:rFonts w:ascii="Calibri" w:hAnsi="Calibri"/>
          <w:sz w:val="16"/>
          <w:szCs w:val="16"/>
        </w:rPr>
        <w:t xml:space="preserve"> members of the selection panels in order to review and assess </w:t>
      </w:r>
      <w:r w:rsidR="00CE3469">
        <w:rPr>
          <w:rFonts w:ascii="Calibri" w:hAnsi="Calibri"/>
          <w:sz w:val="16"/>
          <w:szCs w:val="16"/>
        </w:rPr>
        <w:t>their</w:t>
      </w:r>
      <w:r w:rsidRPr="00D53C8D">
        <w:rPr>
          <w:rFonts w:ascii="Calibri" w:hAnsi="Calibri"/>
          <w:sz w:val="16"/>
          <w:szCs w:val="16"/>
        </w:rPr>
        <w:t xml:space="preserve"> application. </w:t>
      </w:r>
      <w:r w:rsidR="00CE3469">
        <w:rPr>
          <w:rFonts w:ascii="Calibri" w:hAnsi="Calibri"/>
          <w:sz w:val="16"/>
          <w:szCs w:val="16"/>
        </w:rPr>
        <w:t xml:space="preserve">The information you provide can also be disclosed to the candidate via a subject access request. </w:t>
      </w:r>
      <w:r w:rsidRPr="00D53C8D">
        <w:rPr>
          <w:rFonts w:ascii="Calibri" w:hAnsi="Calibri"/>
          <w:sz w:val="16"/>
          <w:szCs w:val="16"/>
        </w:rPr>
        <w:t xml:space="preserve">We will use your email address to get in touch with you with regards to </w:t>
      </w:r>
      <w:r w:rsidR="00CE3469">
        <w:rPr>
          <w:rFonts w:ascii="Calibri" w:hAnsi="Calibri"/>
          <w:sz w:val="16"/>
          <w:szCs w:val="16"/>
        </w:rPr>
        <w:t>the information you provide, as necessary</w:t>
      </w:r>
      <w:r w:rsidRPr="00D53C8D">
        <w:rPr>
          <w:rFonts w:ascii="Calibri" w:hAnsi="Calibri"/>
          <w:sz w:val="16"/>
          <w:szCs w:val="16"/>
        </w:rPr>
        <w:t xml:space="preserve">. We will securely hold the personal data you provided us for a maximum of 1 year following the end of the applications cycle in case </w:t>
      </w:r>
      <w:r w:rsidR="00CE3469">
        <w:rPr>
          <w:rFonts w:ascii="Calibri" w:hAnsi="Calibri"/>
          <w:sz w:val="16"/>
          <w:szCs w:val="16"/>
        </w:rPr>
        <w:t>the applicant</w:t>
      </w:r>
      <w:r w:rsidRPr="00D53C8D">
        <w:rPr>
          <w:rFonts w:ascii="Calibri" w:hAnsi="Calibri"/>
          <w:sz w:val="16"/>
          <w:szCs w:val="16"/>
        </w:rPr>
        <w:t xml:space="preserve"> </w:t>
      </w:r>
      <w:r w:rsidR="00CE3469">
        <w:rPr>
          <w:rFonts w:ascii="Calibri" w:hAnsi="Calibri"/>
          <w:sz w:val="16"/>
          <w:szCs w:val="16"/>
        </w:rPr>
        <w:t>was</w:t>
      </w:r>
      <w:r w:rsidRPr="00D53C8D">
        <w:rPr>
          <w:rFonts w:ascii="Calibri" w:hAnsi="Calibri"/>
          <w:sz w:val="16"/>
          <w:szCs w:val="16"/>
        </w:rPr>
        <w:t xml:space="preserve"> not successful with </w:t>
      </w:r>
      <w:r w:rsidR="00CE3469">
        <w:rPr>
          <w:rFonts w:ascii="Calibri" w:hAnsi="Calibri"/>
          <w:sz w:val="16"/>
          <w:szCs w:val="16"/>
        </w:rPr>
        <w:t>their</w:t>
      </w:r>
      <w:r w:rsidRPr="00D53C8D">
        <w:rPr>
          <w:rFonts w:ascii="Calibri" w:hAnsi="Calibri"/>
          <w:sz w:val="16"/>
          <w:szCs w:val="16"/>
        </w:rPr>
        <w:t xml:space="preserve"> application. If you have any questions about your personal data and how it is managed, please </w:t>
      </w:r>
      <w:r>
        <w:rPr>
          <w:rFonts w:ascii="Calibri" w:hAnsi="Calibri"/>
          <w:sz w:val="16"/>
          <w:szCs w:val="16"/>
        </w:rPr>
        <w:t>email</w:t>
      </w:r>
      <w:r w:rsidRPr="00D53C8D">
        <w:rPr>
          <w:rFonts w:ascii="Calibri" w:hAnsi="Calibri"/>
          <w:sz w:val="16"/>
          <w:szCs w:val="16"/>
        </w:rPr>
        <w:t xml:space="preserve"> </w:t>
      </w:r>
      <w:r w:rsidR="003E120B" w:rsidRPr="003E120B">
        <w:rPr>
          <w:rFonts w:ascii="Calibri" w:hAnsi="Calibri"/>
          <w:b/>
          <w:bCs/>
          <w:color w:val="FF6600"/>
          <w:sz w:val="16"/>
          <w:szCs w:val="16"/>
        </w:rPr>
        <w:t>e5dpt.info@ed.ac.uk</w:t>
      </w:r>
      <w:r w:rsidRPr="003E120B">
        <w:rPr>
          <w:rFonts w:ascii="Calibri" w:hAnsi="Calibri"/>
          <w:color w:val="FFC000"/>
          <w:sz w:val="16"/>
          <w:szCs w:val="16"/>
        </w:rPr>
        <w:t xml:space="preserve"> </w:t>
      </w:r>
      <w:r w:rsidRPr="00D53C8D">
        <w:rPr>
          <w:rFonts w:ascii="Calibri" w:hAnsi="Calibri"/>
          <w:sz w:val="16"/>
          <w:szCs w:val="16"/>
        </w:rPr>
        <w:t xml:space="preserve">or refer to the University of Edinburgh </w:t>
      </w:r>
      <w:hyperlink r:id="rId11" w:history="1">
        <w:r w:rsidRPr="003E120B">
          <w:rPr>
            <w:rStyle w:val="Hyperlink"/>
            <w:rFonts w:ascii="Calibri" w:hAnsi="Calibri"/>
            <w:color w:val="FF6600"/>
            <w:sz w:val="16"/>
            <w:szCs w:val="16"/>
          </w:rPr>
          <w:t>Continued privacy notice</w:t>
        </w:r>
      </w:hyperlink>
      <w:r w:rsidRPr="00D53C8D">
        <w:rPr>
          <w:rStyle w:val="Hyperlink"/>
          <w:rFonts w:ascii="Calibri" w:hAnsi="Calibri"/>
          <w:sz w:val="16"/>
          <w:szCs w:val="16"/>
        </w:rPr>
        <w:t xml:space="preserve"> </w:t>
      </w:r>
      <w:r w:rsidRPr="00CE3469">
        <w:rPr>
          <w:sz w:val="16"/>
          <w:szCs w:val="16"/>
        </w:rPr>
        <w:t>for more information.</w:t>
      </w:r>
    </w:p>
    <w:sectPr w:rsidR="00677EB1" w:rsidRPr="00F10D6E" w:rsidSect="004E72D1">
      <w:footerReference w:type="default" r:id="rId12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01A1" w14:textId="77777777" w:rsidR="0039550A" w:rsidRDefault="0039550A" w:rsidP="0039550A">
      <w:pPr>
        <w:spacing w:after="0" w:line="240" w:lineRule="auto"/>
      </w:pPr>
      <w:r>
        <w:separator/>
      </w:r>
    </w:p>
  </w:endnote>
  <w:endnote w:type="continuationSeparator" w:id="0">
    <w:p w14:paraId="3921B168" w14:textId="77777777" w:rsidR="0039550A" w:rsidRDefault="0039550A" w:rsidP="0039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CA01" w14:textId="7644F5B5" w:rsidR="0039550A" w:rsidRPr="004E72D1" w:rsidRDefault="0039550A">
    <w:pPr>
      <w:pStyle w:val="Footer"/>
      <w:rPr>
        <w:sz w:val="18"/>
        <w:szCs w:val="18"/>
      </w:rPr>
    </w:pPr>
    <w:r w:rsidRPr="004E72D1">
      <w:rPr>
        <w:sz w:val="18"/>
        <w:szCs w:val="18"/>
      </w:rPr>
      <w:t>E</w:t>
    </w:r>
    <w:r w:rsidR="003E120B">
      <w:rPr>
        <w:sz w:val="18"/>
        <w:szCs w:val="18"/>
      </w:rPr>
      <w:t>5</w:t>
    </w:r>
    <w:r w:rsidRPr="004E72D1">
      <w:rPr>
        <w:sz w:val="18"/>
        <w:szCs w:val="18"/>
      </w:rPr>
      <w:t xml:space="preserve"> D</w:t>
    </w:r>
    <w:r w:rsidR="003D4B91">
      <w:rPr>
        <w:sz w:val="18"/>
        <w:szCs w:val="18"/>
      </w:rPr>
      <w:t xml:space="preserve">TP </w:t>
    </w:r>
    <w:r w:rsidR="0023003A" w:rsidRPr="004E72D1">
      <w:rPr>
        <w:sz w:val="18"/>
        <w:szCs w:val="18"/>
      </w:rPr>
      <w:t>Reference Form</w:t>
    </w:r>
    <w:r w:rsidRPr="004E72D1">
      <w:rPr>
        <w:sz w:val="18"/>
        <w:szCs w:val="18"/>
      </w:rPr>
      <w:t xml:space="preserve"> – </w:t>
    </w:r>
    <w:r w:rsidR="0023003A" w:rsidRPr="004E72D1">
      <w:rPr>
        <w:sz w:val="18"/>
        <w:szCs w:val="18"/>
      </w:rPr>
      <w:t xml:space="preserve">Please address any questions to </w:t>
    </w:r>
    <w:r w:rsidRPr="004E72D1">
      <w:rPr>
        <w:sz w:val="18"/>
        <w:szCs w:val="18"/>
      </w:rPr>
      <w:t>e</w:t>
    </w:r>
    <w:r w:rsidR="003E120B">
      <w:rPr>
        <w:sz w:val="18"/>
        <w:szCs w:val="18"/>
      </w:rPr>
      <w:t>5d</w:t>
    </w:r>
    <w:r w:rsidR="003D4B91">
      <w:rPr>
        <w:sz w:val="18"/>
        <w:szCs w:val="18"/>
      </w:rPr>
      <w:t>tp</w:t>
    </w:r>
    <w:r w:rsidR="003E120B">
      <w:rPr>
        <w:sz w:val="18"/>
        <w:szCs w:val="18"/>
      </w:rPr>
      <w:t>.</w:t>
    </w:r>
    <w:r w:rsidRPr="004E72D1">
      <w:rPr>
        <w:sz w:val="18"/>
        <w:szCs w:val="18"/>
      </w:rPr>
      <w:t>info@ed.ac.uk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9D8F" w14:textId="77777777" w:rsidR="0039550A" w:rsidRDefault="0039550A" w:rsidP="0039550A">
      <w:pPr>
        <w:spacing w:after="0" w:line="240" w:lineRule="auto"/>
      </w:pPr>
      <w:r>
        <w:separator/>
      </w:r>
    </w:p>
  </w:footnote>
  <w:footnote w:type="continuationSeparator" w:id="0">
    <w:p w14:paraId="551E271C" w14:textId="77777777" w:rsidR="0039550A" w:rsidRDefault="0039550A" w:rsidP="0039550A">
      <w:pPr>
        <w:spacing w:after="0" w:line="240" w:lineRule="auto"/>
      </w:pPr>
      <w:r>
        <w:continuationSeparator/>
      </w:r>
    </w:p>
  </w:footnote>
  <w:footnote w:id="1">
    <w:p w14:paraId="2F9605CA" w14:textId="77777777" w:rsidR="0023003A" w:rsidRDefault="0023003A" w:rsidP="002300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2E3F4F">
          <w:rPr>
            <w:rStyle w:val="Hyperlink"/>
            <w:rFonts w:cs="Arial"/>
            <w:sz w:val="18"/>
            <w:szCs w:val="21"/>
            <w:shd w:val="clear" w:color="auto" w:fill="FFFFFF"/>
          </w:rPr>
          <w:t>https://royalsociety.org/~/media/policy/Publications/2015/unconscious-bias-briefing-2015.pdf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40FC"/>
    <w:multiLevelType w:val="hybridMultilevel"/>
    <w:tmpl w:val="7520AFFC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3DD2716E"/>
    <w:multiLevelType w:val="hybridMultilevel"/>
    <w:tmpl w:val="EF9CE5EA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59084540"/>
    <w:multiLevelType w:val="hybridMultilevel"/>
    <w:tmpl w:val="93106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E768E"/>
    <w:multiLevelType w:val="hybridMultilevel"/>
    <w:tmpl w:val="98628D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62E2E"/>
    <w:multiLevelType w:val="hybridMultilevel"/>
    <w:tmpl w:val="A746C4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78"/>
    <w:rsid w:val="000864F0"/>
    <w:rsid w:val="00093ADA"/>
    <w:rsid w:val="00212C2D"/>
    <w:rsid w:val="0023003A"/>
    <w:rsid w:val="002764F6"/>
    <w:rsid w:val="002E3F4F"/>
    <w:rsid w:val="003603BA"/>
    <w:rsid w:val="00391E26"/>
    <w:rsid w:val="00393DB1"/>
    <w:rsid w:val="0039550A"/>
    <w:rsid w:val="003D464F"/>
    <w:rsid w:val="003D4B91"/>
    <w:rsid w:val="003E120B"/>
    <w:rsid w:val="003F22AA"/>
    <w:rsid w:val="003F79CA"/>
    <w:rsid w:val="004914D6"/>
    <w:rsid w:val="004C276A"/>
    <w:rsid w:val="004E72D1"/>
    <w:rsid w:val="00550EAF"/>
    <w:rsid w:val="006302A0"/>
    <w:rsid w:val="00641397"/>
    <w:rsid w:val="00677EB1"/>
    <w:rsid w:val="006B28D2"/>
    <w:rsid w:val="006E67D8"/>
    <w:rsid w:val="0072181B"/>
    <w:rsid w:val="00892252"/>
    <w:rsid w:val="008A3C03"/>
    <w:rsid w:val="008C7399"/>
    <w:rsid w:val="00956B78"/>
    <w:rsid w:val="009F7499"/>
    <w:rsid w:val="00A67444"/>
    <w:rsid w:val="00A7143D"/>
    <w:rsid w:val="00A755EF"/>
    <w:rsid w:val="00AD4D6B"/>
    <w:rsid w:val="00BB3D21"/>
    <w:rsid w:val="00C651C3"/>
    <w:rsid w:val="00CD297F"/>
    <w:rsid w:val="00CE01C3"/>
    <w:rsid w:val="00CE3469"/>
    <w:rsid w:val="00DA04B2"/>
    <w:rsid w:val="00F10D6E"/>
    <w:rsid w:val="00F90FD2"/>
    <w:rsid w:val="00F92D97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2191D"/>
  <w15:chartTrackingRefBased/>
  <w15:docId w15:val="{0AB83209-348A-43E0-A54E-24A91D99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499"/>
  </w:style>
  <w:style w:type="paragraph" w:styleId="Heading1">
    <w:name w:val="heading 1"/>
    <w:basedOn w:val="Normal"/>
    <w:next w:val="Normal"/>
    <w:link w:val="Heading1Char"/>
    <w:uiPriority w:val="9"/>
    <w:qFormat/>
    <w:rsid w:val="009F7499"/>
    <w:pPr>
      <w:keepNext/>
      <w:keepLines/>
      <w:pBdr>
        <w:left w:val="single" w:sz="12" w:space="12" w:color="63A537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49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49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49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49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49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49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49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49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49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499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49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49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49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49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49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499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499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499"/>
    <w:pPr>
      <w:spacing w:line="240" w:lineRule="auto"/>
    </w:pPr>
    <w:rPr>
      <w:b/>
      <w:bCs/>
      <w:color w:val="63A537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F749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9F749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499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499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9F749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F7499"/>
    <w:rPr>
      <w:rFonts w:asciiTheme="minorHAnsi" w:eastAsiaTheme="minorEastAsia" w:hAnsiTheme="minorHAnsi" w:cstheme="minorBidi"/>
      <w:i/>
      <w:iCs/>
      <w:color w:val="4A7B29" w:themeColor="accent2" w:themeShade="BF"/>
      <w:sz w:val="20"/>
      <w:szCs w:val="20"/>
    </w:rPr>
  </w:style>
  <w:style w:type="paragraph" w:styleId="NoSpacing">
    <w:name w:val="No Spacing"/>
    <w:uiPriority w:val="1"/>
    <w:qFormat/>
    <w:rsid w:val="009F749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7499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7499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49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4A7B29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499"/>
    <w:rPr>
      <w:rFonts w:asciiTheme="majorHAnsi" w:eastAsiaTheme="majorEastAsia" w:hAnsiTheme="majorHAnsi" w:cstheme="majorBidi"/>
      <w:caps/>
      <w:color w:val="4A7B29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F749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F7499"/>
    <w:rPr>
      <w:rFonts w:asciiTheme="minorHAnsi" w:eastAsiaTheme="minorEastAsia" w:hAnsiTheme="minorHAnsi" w:cstheme="minorBidi"/>
      <w:b/>
      <w:bCs/>
      <w:i/>
      <w:iCs/>
      <w:color w:val="4A7B29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F749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F749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9F749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49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56B78"/>
    <w:rPr>
      <w:color w:val="EE7B08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5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5E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5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5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28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50A"/>
  </w:style>
  <w:style w:type="paragraph" w:styleId="Footer">
    <w:name w:val="footer"/>
    <w:basedOn w:val="Normal"/>
    <w:link w:val="FooterChar"/>
    <w:uiPriority w:val="99"/>
    <w:unhideWhenUsed/>
    <w:rsid w:val="00395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50A"/>
  </w:style>
  <w:style w:type="character" w:styleId="FollowedHyperlink">
    <w:name w:val="FollowedHyperlink"/>
    <w:basedOn w:val="DefaultParagraphFont"/>
    <w:uiPriority w:val="99"/>
    <w:semiHidden/>
    <w:unhideWhenUsed/>
    <w:rsid w:val="0039550A"/>
    <w:rPr>
      <w:color w:val="977B2D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3F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3F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3F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7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F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651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1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51C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91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5dtp.info@ed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.ac.uk/records-management/noti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d.ac.uk/e4-dtp/how-to-app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yalsociety.org/~/media/policy/Publications/2015/unconscious-bias-briefing-2015.pd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yalsociety.org/~/media/policy/Publications/2015/unconscious-bias-briefing-2015.pdf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D69A5-3F57-402A-BA3D-376D4D08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Stephanie</dc:creator>
  <cp:keywords/>
  <dc:description/>
  <cp:lastModifiedBy>Nicola Drago Ferrante</cp:lastModifiedBy>
  <cp:revision>4</cp:revision>
  <dcterms:created xsi:type="dcterms:W3CDTF">2024-10-31T14:57:00Z</dcterms:created>
  <dcterms:modified xsi:type="dcterms:W3CDTF">2024-11-06T15:11:00Z</dcterms:modified>
</cp:coreProperties>
</file>